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8.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opreformateado"/>
        <w:jc w:val="center"/>
        <w:rPr>
          <w:rFonts w:ascii="FreeSans" w:hAnsi="FreeSans"/>
          <w:sz w:val="28"/>
          <w:szCs w:val="28"/>
        </w:rPr>
      </w:pPr>
      <w:r>
        <w:rPr>
          <w:rFonts w:ascii="FreeSans" w:hAnsi="FreeSans"/>
          <w:sz w:val="28"/>
          <w:szCs w:val="28"/>
        </w:rPr>
        <w:t>Belfast</w:t>
      </w:r>
    </w:p>
    <w:p>
      <w:pPr>
        <w:pStyle w:val="Contenidodelatabla"/>
        <w:jc w:val="center"/>
        <w:rPr>
          <w:rFonts w:ascii="FreeSans" w:hAnsi="FreeSans"/>
          <w:sz w:val="20"/>
          <w:szCs w:val="20"/>
        </w:rPr>
      </w:pPr>
      <w:r>
        <w:rPr>
          <w:rFonts w:eastAsia="Courier New" w:cs="Liberation Mono" w:ascii="FreeSans" w:hAnsi="FreeSans"/>
          <w:sz w:val="24"/>
          <w:szCs w:val="24"/>
        </w:rPr>
        <w:t>Queen’s University</w:t>
      </w:r>
    </w:p>
    <w:p>
      <w:pPr>
        <w:pStyle w:val="Contenidodelatabla"/>
        <w:jc w:val="left"/>
        <w:rPr>
          <w:rFonts w:ascii="FreeSans" w:hAnsi="FreeSans"/>
          <w:sz w:val="20"/>
          <w:szCs w:val="20"/>
        </w:rPr>
      </w:pPr>
      <w:r>
        <w:rPr>
          <w:rFonts w:eastAsia="Courier New" w:cs="Liberation Mono" w:ascii="FreeSans" w:hAnsi="FreeSans"/>
          <w:sz w:val="20"/>
          <w:szCs w:val="20"/>
        </w:rPr>
        <w:t>La vieja Queen’s University Belfast (o simplemente “Queen’s”), fue construida en 1848, aunque no abrió sus puertas hasta 1849. Desde entonces ha visto pasar a miles de estudiantes por sus aulas (como Liam Neeson, por ejemplo). Destaca su edificio central “Lanyon Building”, diseñado por Sir Charles Lanyon en estilo victoriano.</w:t>
      </w:r>
    </w:p>
    <w:p>
      <w:pPr>
        <w:pStyle w:val="Contenidodelatabla"/>
        <w:jc w:val="center"/>
        <w:rPr>
          <w:rFonts w:ascii="FreeSans" w:hAnsi="FreeSans" w:eastAsia="Courier New" w:cs="Liberation Mono"/>
          <w:sz w:val="24"/>
          <w:szCs w:val="24"/>
        </w:rPr>
      </w:pPr>
      <w:r>
        <w:rPr>
          <w:rFonts w:ascii="FreeSans" w:hAnsi="FreeSans"/>
          <w:sz w:val="20"/>
          <w:szCs w:val="20"/>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999105" cy="1687195"/>
            <wp:effectExtent l="0" t="0" r="0" b="0"/>
            <wp:wrapSquare wrapText="largest"/>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2999105" cy="1687195"/>
                    </a:xfrm>
                    <a:prstGeom prst="rect">
                      <a:avLst/>
                    </a:prstGeom>
                  </pic:spPr>
                </pic:pic>
              </a:graphicData>
            </a:graphic>
          </wp:anchor>
        </w:drawing>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sz w:val="20"/>
          <w:szCs w:val="20"/>
        </w:rPr>
      </w:pPr>
      <w:r>
        <w:rPr>
          <w:rFonts w:eastAsia="Courier New" w:cs="Liberation Mono" w:ascii="FreeSans" w:hAnsi="FreeSans"/>
          <w:sz w:val="24"/>
          <w:szCs w:val="24"/>
        </w:rPr>
        <w:t>Palms House y Jardin Botanico</w:t>
      </w:r>
    </w:p>
    <w:p>
      <w:pPr>
        <w:pStyle w:val="Contenidodelatabla"/>
        <w:jc w:val="left"/>
        <w:rPr>
          <w:rFonts w:ascii="FreeSans" w:hAnsi="FreeSans"/>
          <w:sz w:val="20"/>
          <w:szCs w:val="20"/>
        </w:rPr>
      </w:pPr>
      <w:r>
        <w:rPr>
          <w:rFonts w:eastAsia="Courier New" w:cs="Liberation Mono" w:ascii="FreeSans" w:hAnsi="FreeSans"/>
          <w:sz w:val="20"/>
          <w:szCs w:val="20"/>
        </w:rPr>
        <w:t>El jardín botánico se encuentra a unos 1000 metros del centro. Al lado del museo de Belfast.</w:t>
        <w:br/>
        <w:t>Es un precioso lugar para recorrer, caminar y disfrutar del espacio verde. Con amplia variedad de vegetación, flores y senderos.</w:t>
        <w:br/>
        <w:t>Posee un invernadero con plantas diversas, un estanque, se pueden observar ardillas en.su ambiente natural y bellas aves.</w:t>
      </w:r>
    </w:p>
    <w:p>
      <w:pPr>
        <w:pStyle w:val="Contenidodelatabla"/>
        <w:jc w:val="left"/>
        <w:rPr>
          <w:rFonts w:ascii="FreeSans" w:hAnsi="FreeSans" w:eastAsia="Courier New" w:cs="Liberation Mono"/>
          <w:sz w:val="24"/>
          <w:szCs w:val="24"/>
        </w:rPr>
      </w:pPr>
      <w:r>
        <w:rPr>
          <w:rFonts w:ascii="FreeSans" w:hAnsi="FreeSans"/>
          <w:sz w:val="20"/>
          <w:szCs w:val="20"/>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3361055" cy="2242820"/>
            <wp:effectExtent l="0" t="0" r="0" b="0"/>
            <wp:wrapSquare wrapText="largest"/>
            <wp:docPr id="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descr=""/>
                    <pic:cNvPicPr>
                      <a:picLocks noChangeAspect="1" noChangeArrowheads="1"/>
                    </pic:cNvPicPr>
                  </pic:nvPicPr>
                  <pic:blipFill>
                    <a:blip r:embed="rId3"/>
                    <a:stretch>
                      <a:fillRect/>
                    </a:stretch>
                  </pic:blipFill>
                  <pic:spPr bwMode="auto">
                    <a:xfrm>
                      <a:off x="0" y="0"/>
                      <a:ext cx="3361055" cy="2242820"/>
                    </a:xfrm>
                    <a:prstGeom prst="rect">
                      <a:avLst/>
                    </a:prstGeom>
                  </pic:spPr>
                </pic:pic>
              </a:graphicData>
            </a:graphic>
          </wp:anchor>
        </w:drawing>
      </w:r>
    </w:p>
    <w:p>
      <w:pPr>
        <w:pStyle w:val="Contenidodelatabla"/>
        <w:jc w:val="left"/>
        <w:rPr>
          <w:rFonts w:ascii="FreeSans" w:hAnsi="FreeSans" w:eastAsia="Courier New" w:cs="Liberation Mono"/>
          <w:sz w:val="24"/>
          <w:szCs w:val="24"/>
        </w:rPr>
      </w:pPr>
      <w:r>
        <w:rPr>
          <w:rFonts w:ascii="FreeSans" w:hAnsi="FreeSans"/>
          <w:sz w:val="20"/>
          <w:szCs w:val="20"/>
        </w:rPr>
      </w:r>
    </w:p>
    <w:p>
      <w:pPr>
        <w:pStyle w:val="Contenidodelatabla"/>
        <w:jc w:val="left"/>
        <w:rPr>
          <w:rFonts w:ascii="FreeSans" w:hAnsi="FreeSans" w:eastAsia="Courier New" w:cs="Liberation Mono"/>
          <w:sz w:val="24"/>
          <w:szCs w:val="24"/>
        </w:rPr>
      </w:pPr>
      <w:r>
        <w:rPr>
          <w:rFonts w:ascii="FreeSans" w:hAnsi="FreeSans"/>
          <w:sz w:val="20"/>
          <w:szCs w:val="20"/>
        </w:rPr>
      </w:r>
    </w:p>
    <w:p>
      <w:pPr>
        <w:pStyle w:val="Contenidodelatabla"/>
        <w:jc w:val="left"/>
        <w:rPr>
          <w:rFonts w:ascii="FreeSans" w:hAnsi="FreeSans" w:eastAsia="Courier New" w:cs="Liberation Mono"/>
          <w:sz w:val="24"/>
          <w:szCs w:val="24"/>
        </w:rPr>
      </w:pPr>
      <w:r>
        <w:rPr>
          <w:rFonts w:ascii="FreeSans" w:hAnsi="FreeSans"/>
          <w:sz w:val="20"/>
          <w:szCs w:val="20"/>
        </w:rPr>
      </w:r>
    </w:p>
    <w:p>
      <w:pPr>
        <w:pStyle w:val="Contenidodelatabla"/>
        <w:jc w:val="left"/>
        <w:rPr>
          <w:rFonts w:ascii="FreeSans" w:hAnsi="FreeSans" w:eastAsia="Courier New" w:cs="Liberation Mono"/>
          <w:sz w:val="24"/>
          <w:szCs w:val="24"/>
        </w:rPr>
      </w:pPr>
      <w:r>
        <w:rPr>
          <w:rFonts w:ascii="FreeSans" w:hAnsi="FreeSans"/>
          <w:sz w:val="20"/>
          <w:szCs w:val="20"/>
        </w:rPr>
      </w:r>
    </w:p>
    <w:p>
      <w:pPr>
        <w:pStyle w:val="Contenidodelatabla"/>
        <w:jc w:val="left"/>
        <w:rPr>
          <w:rFonts w:ascii="FreeSans" w:hAnsi="FreeSans" w:eastAsia="Courier New" w:cs="Liberation Mono"/>
          <w:sz w:val="24"/>
          <w:szCs w:val="24"/>
        </w:rPr>
      </w:pPr>
      <w:r>
        <w:rPr>
          <w:rFonts w:ascii="FreeSans" w:hAnsi="FreeSans"/>
          <w:sz w:val="20"/>
          <w:szCs w:val="20"/>
        </w:rPr>
      </w:r>
    </w:p>
    <w:p>
      <w:pPr>
        <w:pStyle w:val="Contenidodelatabla"/>
        <w:jc w:val="left"/>
        <w:rPr>
          <w:rFonts w:ascii="FreeSans" w:hAnsi="FreeSans" w:eastAsia="Courier New" w:cs="Liberation Mono"/>
          <w:sz w:val="24"/>
          <w:szCs w:val="24"/>
        </w:rPr>
      </w:pPr>
      <w:r>
        <w:rPr>
          <w:rFonts w:ascii="FreeSans" w:hAnsi="FreeSans"/>
          <w:sz w:val="20"/>
          <w:szCs w:val="20"/>
        </w:rPr>
      </w:r>
    </w:p>
    <w:p>
      <w:pPr>
        <w:pStyle w:val="Contenidodelatabla"/>
        <w:jc w:val="left"/>
        <w:rPr>
          <w:rFonts w:ascii="FreeSans" w:hAnsi="FreeSans" w:eastAsia="Courier New" w:cs="Liberation Mono"/>
          <w:sz w:val="24"/>
          <w:szCs w:val="24"/>
        </w:rPr>
      </w:pPr>
      <w:r>
        <w:rPr>
          <w:rFonts w:ascii="FreeSans" w:hAnsi="FreeSans"/>
          <w:sz w:val="20"/>
          <w:szCs w:val="20"/>
        </w:rPr>
      </w:r>
    </w:p>
    <w:p>
      <w:pPr>
        <w:pStyle w:val="Contenidodelatabla"/>
        <w:jc w:val="left"/>
        <w:rPr>
          <w:rFonts w:ascii="FreeSans" w:hAnsi="FreeSans" w:eastAsia="Courier New" w:cs="Liberation Mono"/>
          <w:sz w:val="24"/>
          <w:szCs w:val="24"/>
        </w:rPr>
      </w:pPr>
      <w:r>
        <w:rPr>
          <w:rFonts w:ascii="FreeSans" w:hAnsi="FreeSans"/>
          <w:sz w:val="20"/>
          <w:szCs w:val="20"/>
        </w:rPr>
      </w:r>
    </w:p>
    <w:p>
      <w:pPr>
        <w:pStyle w:val="Contenidodelatabla"/>
        <w:jc w:val="left"/>
        <w:rPr>
          <w:rFonts w:ascii="FreeSans" w:hAnsi="FreeSans" w:eastAsia="Courier New" w:cs="Liberation Mono"/>
          <w:sz w:val="24"/>
          <w:szCs w:val="24"/>
        </w:rPr>
      </w:pPr>
      <w:r>
        <w:rPr>
          <w:rFonts w:ascii="FreeSans" w:hAnsi="FreeSans"/>
          <w:sz w:val="20"/>
          <w:szCs w:val="20"/>
        </w:rPr>
      </w:r>
    </w:p>
    <w:p>
      <w:pPr>
        <w:pStyle w:val="Contenidodelatabla"/>
        <w:jc w:val="left"/>
        <w:rPr>
          <w:rFonts w:ascii="FreeSans" w:hAnsi="FreeSans" w:eastAsia="Courier New" w:cs="Liberation Mono"/>
          <w:sz w:val="24"/>
          <w:szCs w:val="24"/>
        </w:rPr>
      </w:pPr>
      <w:r>
        <w:rPr>
          <w:rFonts w:ascii="FreeSans" w:hAnsi="FreeSans"/>
          <w:sz w:val="20"/>
          <w:szCs w:val="20"/>
        </w:rPr>
      </w:r>
    </w:p>
    <w:p>
      <w:pPr>
        <w:pStyle w:val="Contenidodelatabla"/>
        <w:jc w:val="left"/>
        <w:rPr>
          <w:rFonts w:ascii="FreeSans" w:hAnsi="FreeSans" w:eastAsia="Courier New" w:cs="Liberation Mono"/>
          <w:sz w:val="24"/>
          <w:szCs w:val="24"/>
        </w:rPr>
      </w:pPr>
      <w:r>
        <w:rPr>
          <w:rFonts w:ascii="FreeSans" w:hAnsi="FreeSans"/>
          <w:sz w:val="20"/>
          <w:szCs w:val="20"/>
        </w:rPr>
      </w:r>
    </w:p>
    <w:p>
      <w:pPr>
        <w:pStyle w:val="Contenidodelatabla"/>
        <w:jc w:val="left"/>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sz w:val="20"/>
          <w:szCs w:val="20"/>
        </w:rPr>
      </w:pPr>
      <w:r>
        <w:rPr>
          <w:rFonts w:eastAsia="Courier New" w:cs="Liberation Mono" w:ascii="FreeSans" w:hAnsi="FreeSans"/>
          <w:sz w:val="24"/>
          <w:szCs w:val="24"/>
        </w:rPr>
        <w:t>Ulster Museum</w:t>
      </w:r>
    </w:p>
    <w:p>
      <w:pPr>
        <w:pStyle w:val="Cuerpodetexto"/>
        <w:jc w:val="left"/>
        <w:rPr>
          <w:rFonts w:ascii="FreeSans" w:hAnsi="FreeSans"/>
          <w:sz w:val="20"/>
          <w:szCs w:val="20"/>
        </w:rPr>
      </w:pPr>
      <w:r>
        <w:rPr>
          <w:rFonts w:eastAsia="Courier New" w:cs="Liberation Mono" w:ascii="FreeSans" w:hAnsi="FreeSans"/>
          <w:sz w:val="20"/>
          <w:szCs w:val="20"/>
        </w:rPr>
        <w:t xml:space="preserve">Desde la era de los dinosaurios hasta nuestros días, </w:t>
      </w:r>
      <w:r>
        <w:rPr>
          <w:rStyle w:val="Muydestacado"/>
          <w:rFonts w:eastAsia="Courier New" w:cs="Liberation Mono" w:ascii="FreeSans" w:hAnsi="FreeSans"/>
          <w:sz w:val="20"/>
          <w:szCs w:val="20"/>
        </w:rPr>
        <w:t>el museo cuenta a través de sus galerías, la historia de Irlanda del Norte</w:t>
      </w:r>
      <w:r>
        <w:rPr>
          <w:rFonts w:eastAsia="Courier New" w:cs="Liberation Mono" w:ascii="FreeSans" w:hAnsi="FreeSans"/>
          <w:sz w:val="20"/>
          <w:szCs w:val="20"/>
        </w:rPr>
        <w:t>. Sus salones albergan colecciones de arte, arqueología, ciencias naturales… incluso encontrarás una momia egipcia y los tesoros de la‘</w:t>
      </w:r>
      <w:r>
        <w:rPr>
          <w:rStyle w:val="Muydestacado"/>
          <w:rFonts w:eastAsia="Courier New" w:cs="Liberation Mono" w:ascii="FreeSans" w:hAnsi="FreeSans"/>
          <w:sz w:val="20"/>
          <w:szCs w:val="20"/>
        </w:rPr>
        <w:t>Armada Invencible</w:t>
      </w:r>
      <w:r>
        <w:rPr>
          <w:rFonts w:eastAsia="Courier New" w:cs="Liberation Mono" w:ascii="FreeSans" w:hAnsi="FreeSans"/>
          <w:sz w:val="20"/>
          <w:szCs w:val="20"/>
        </w:rPr>
        <w:t>‘ española. Y para los más pequeños existen salas interactivas donde podrán realizar actividades y juegos.</w:t>
      </w:r>
    </w:p>
    <w:p>
      <w:pPr>
        <w:pStyle w:val="Cuerpodetexto"/>
        <w:rPr/>
      </w:pPr>
      <w:r>
        <w:rPr>
          <w:rFonts w:eastAsia="Courier New" w:cs="Liberation Mono" w:ascii="FreeSans" w:hAnsi="FreeSans"/>
          <w:sz w:val="20"/>
          <w:szCs w:val="20"/>
        </w:rPr>
        <w:t>El museo cuenta con gran cantidad de eventos durante todo el año, exposiciones temporales, festivales para niños, charlas etc. Y también existe un tour</w:t>
      </w:r>
      <w:r>
        <w:rPr>
          <w:rStyle w:val="Muydestacado"/>
          <w:rFonts w:eastAsia="Courier New" w:cs="Liberation Mono" w:ascii="FreeSans" w:hAnsi="FreeSans"/>
          <w:sz w:val="20"/>
          <w:szCs w:val="20"/>
        </w:rPr>
        <w:t xml:space="preserve"> completamente gratuito</w:t>
      </w:r>
      <w:r>
        <w:rPr>
          <w:rFonts w:eastAsia="Courier New" w:cs="Liberation Mono" w:ascii="FreeSans" w:hAnsi="FreeSans"/>
          <w:sz w:val="20"/>
          <w:szCs w:val="20"/>
        </w:rPr>
        <w:t xml:space="preserve"> el ‘</w:t>
      </w:r>
      <w:r>
        <w:rPr>
          <w:rStyle w:val="Muydestacado"/>
          <w:rFonts w:eastAsia="Courier New" w:cs="Liberation Mono" w:ascii="FreeSans" w:hAnsi="FreeSans"/>
          <w:sz w:val="20"/>
          <w:szCs w:val="20"/>
        </w:rPr>
        <w:t>Welcome Tour</w:t>
      </w:r>
      <w:r>
        <w:rPr>
          <w:rFonts w:eastAsia="Courier New" w:cs="Liberation Mono" w:ascii="FreeSans" w:hAnsi="FreeSans"/>
          <w:sz w:val="20"/>
          <w:szCs w:val="20"/>
        </w:rPr>
        <w:t>‘ de aproximadamente una hora de duración. Este tour no se encuentra disponible de manera regular, por lo que tendrás que consultar en la página web del museo para comprobar disponibilidad.</w:t>
      </w:r>
    </w:p>
    <w:p>
      <w:pPr>
        <w:pStyle w:val="Cuerpodetexto"/>
        <w:rPr>
          <w:rFonts w:ascii="FreeSans" w:hAnsi="FreeSans" w:eastAsia="Courier New" w:cs="Liberation Mono"/>
          <w:sz w:val="20"/>
          <w:szCs w:val="20"/>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2592070" cy="1294130"/>
            <wp:effectExtent l="0" t="0" r="0" b="0"/>
            <wp:wrapSquare wrapText="largest"/>
            <wp:docPr id="3"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
                    <pic:cNvPicPr>
                      <a:picLocks noChangeAspect="1" noChangeArrowheads="1"/>
                    </pic:cNvPicPr>
                  </pic:nvPicPr>
                  <pic:blipFill>
                    <a:blip r:embed="rId4"/>
                    <a:stretch>
                      <a:fillRect/>
                    </a:stretch>
                  </pic:blipFill>
                  <pic:spPr bwMode="auto">
                    <a:xfrm>
                      <a:off x="0" y="0"/>
                      <a:ext cx="2592070" cy="1294130"/>
                    </a:xfrm>
                    <a:prstGeom prst="rect">
                      <a:avLst/>
                    </a:prstGeom>
                  </pic:spPr>
                </pic:pic>
              </a:graphicData>
            </a:graphic>
          </wp:anchor>
        </w:drawing>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sz w:val="20"/>
          <w:szCs w:val="20"/>
        </w:rPr>
      </w:pPr>
      <w:r>
        <w:rPr>
          <w:rFonts w:eastAsia="Courier New" w:cs="Liberation Mono" w:ascii="FreeSans" w:hAnsi="FreeSans"/>
          <w:sz w:val="24"/>
          <w:szCs w:val="24"/>
        </w:rPr>
        <w:t>Gran Opera House</w:t>
      </w:r>
    </w:p>
    <w:p>
      <w:pPr>
        <w:pStyle w:val="Cuerpodetexto"/>
        <w:jc w:val="left"/>
        <w:rPr>
          <w:rFonts w:ascii="FreeSans" w:hAnsi="FreeSans"/>
          <w:sz w:val="20"/>
          <w:szCs w:val="20"/>
        </w:rPr>
      </w:pPr>
      <w:r>
        <w:rPr>
          <w:rStyle w:val="Muydestacado"/>
          <w:rFonts w:eastAsia="Courier New" w:cs="Liberation Mono" w:ascii="FreeSans" w:hAnsi="FreeSans"/>
          <w:sz w:val="20"/>
          <w:szCs w:val="20"/>
        </w:rPr>
        <w:t>Construido en 1895</w:t>
      </w:r>
      <w:r>
        <w:rPr>
          <w:rFonts w:eastAsia="Courier New" w:cs="Liberation Mono" w:ascii="FreeSans" w:hAnsi="FreeSans"/>
          <w:sz w:val="20"/>
          <w:szCs w:val="20"/>
        </w:rPr>
        <w:t xml:space="preserve"> e inaugurada el 23 de diciembre del mismo, posee</w:t>
      </w:r>
      <w:r>
        <w:rPr>
          <w:rStyle w:val="Muydestacado"/>
          <w:rFonts w:eastAsia="Courier New" w:cs="Liberation Mono" w:ascii="FreeSans" w:hAnsi="FreeSans"/>
          <w:sz w:val="20"/>
          <w:szCs w:val="20"/>
        </w:rPr>
        <w:t xml:space="preserve"> más de 300.000 visitantes cada año</w:t>
      </w:r>
      <w:r>
        <w:rPr>
          <w:rFonts w:eastAsia="Courier New" w:cs="Liberation Mono" w:ascii="FreeSans" w:hAnsi="FreeSans"/>
          <w:sz w:val="20"/>
          <w:szCs w:val="20"/>
        </w:rPr>
        <w:t xml:space="preserve">, por lo que el </w:t>
      </w:r>
      <w:r>
        <w:rPr>
          <w:rStyle w:val="Muydestacado"/>
          <w:rFonts w:eastAsia="Courier New" w:cs="Liberation Mono" w:ascii="FreeSans" w:hAnsi="FreeSans"/>
          <w:sz w:val="20"/>
          <w:szCs w:val="20"/>
        </w:rPr>
        <w:t xml:space="preserve">Gran Opera House es el principal teatrode Belfast  </w:t>
      </w:r>
      <w:r>
        <w:rPr>
          <w:rFonts w:eastAsia="Courier New" w:cs="Liberation Mono" w:ascii="FreeSans" w:hAnsi="FreeSans"/>
          <w:sz w:val="20"/>
          <w:szCs w:val="20"/>
        </w:rPr>
        <w:t>de Irlanda del Norte. Se trata de una puesta en escena de la ópera, danza, comedia, drama, musicales del West End y espectáculos familiares entre otros.</w:t>
      </w:r>
    </w:p>
    <w:p>
      <w:pPr>
        <w:pStyle w:val="Cuerpodetexto"/>
        <w:rPr/>
      </w:pPr>
      <w:r>
        <w:rPr>
          <w:rFonts w:eastAsia="Courier New" w:cs="Liberation Mono" w:ascii="FreeSans" w:hAnsi="FreeSans"/>
          <w:sz w:val="20"/>
          <w:szCs w:val="20"/>
        </w:rPr>
        <w:t xml:space="preserve">El teatro se encuentra en el centro de Belfast y cuenta con </w:t>
      </w:r>
      <w:r>
        <w:rPr>
          <w:rStyle w:val="Muydestacado"/>
          <w:rFonts w:eastAsia="Courier New" w:cs="Liberation Mono" w:ascii="FreeSans" w:hAnsi="FreeSans"/>
          <w:sz w:val="20"/>
          <w:szCs w:val="20"/>
        </w:rPr>
        <w:t>un majestuoso auditorio principal de estilo victoriano</w:t>
      </w:r>
      <w:r>
        <w:rPr>
          <w:rFonts w:eastAsia="Courier New" w:cs="Liberation Mono" w:ascii="FreeSans" w:hAnsi="FreeSans"/>
          <w:sz w:val="20"/>
          <w:szCs w:val="20"/>
        </w:rPr>
        <w:t xml:space="preserve"> diseñado por el arquitecto más prolífico de teatros de la época, Frank Matcham</w:t>
      </w:r>
      <w:r>
        <w:rPr>
          <w:rStyle w:val="Muydestacado"/>
          <w:rFonts w:eastAsia="Courier New" w:cs="Liberation Mono" w:ascii="FreeSans" w:hAnsi="FreeSans"/>
          <w:sz w:val="20"/>
          <w:szCs w:val="20"/>
        </w:rPr>
        <w:t xml:space="preserve">. </w:t>
      </w:r>
      <w:r>
        <w:rPr>
          <w:rFonts w:eastAsia="Courier New" w:cs="Liberation Mono" w:ascii="FreeSans" w:hAnsi="FreeSans"/>
          <w:sz w:val="20"/>
          <w:szCs w:val="20"/>
        </w:rPr>
        <w:t xml:space="preserve">Además, tiene una </w:t>
      </w:r>
      <w:r>
        <w:rPr>
          <w:rStyle w:val="Muydestacado"/>
          <w:rFonts w:eastAsia="Courier New" w:cs="Liberation Mono" w:ascii="FreeSans" w:hAnsi="FreeSans"/>
          <w:sz w:val="20"/>
          <w:szCs w:val="20"/>
        </w:rPr>
        <w:t>capacidad para 1.063 personas</w:t>
      </w:r>
      <w:r>
        <w:rPr>
          <w:rFonts w:eastAsia="Courier New" w:cs="Liberation Mono" w:ascii="FreeSans" w:hAnsi="FreeSans"/>
          <w:sz w:val="20"/>
          <w:szCs w:val="20"/>
        </w:rPr>
        <w:t xml:space="preserve">, y tres bares. Lugar preferido por compañías internacionales y productores locales, </w:t>
      </w:r>
      <w:r>
        <w:rPr>
          <w:rStyle w:val="Muydestacado"/>
          <w:rFonts w:eastAsia="Courier New" w:cs="Liberation Mono" w:ascii="FreeSans" w:hAnsi="FreeSans"/>
          <w:sz w:val="20"/>
          <w:szCs w:val="20"/>
        </w:rPr>
        <w:t>el Grand Opera House ha sido parte de la escena teatral vibrante de Belfast durante más de 100 años</w:t>
      </w:r>
      <w:r>
        <w:rPr>
          <w:rFonts w:eastAsia="Courier New" w:cs="Liberation Mono" w:ascii="FreeSans" w:hAnsi="FreeSans"/>
          <w:sz w:val="20"/>
          <w:szCs w:val="20"/>
        </w:rPr>
        <w:t xml:space="preserve">, proporcionando entretenimiento de calidad, experiencias inolvidables y programas de extensión vitales que permiten al teatro participar con la comunidad local y </w:t>
      </w:r>
      <w:r>
        <w:rPr>
          <w:rStyle w:val="Muydestacado"/>
          <w:rFonts w:eastAsia="Courier New" w:cs="Liberation Mono" w:ascii="FreeSans" w:hAnsi="FreeSans"/>
          <w:sz w:val="20"/>
          <w:szCs w:val="20"/>
        </w:rPr>
        <w:t>provocar amor por el teatro en jóvenes y adultos irlandeses por igual</w:t>
      </w:r>
      <w:r>
        <w:rPr>
          <w:rFonts w:eastAsia="Courier New" w:cs="Liberation Mono" w:ascii="FreeSans" w:hAnsi="FreeSans"/>
          <w:sz w:val="20"/>
          <w:szCs w:val="20"/>
        </w:rPr>
        <w:t>.</w:t>
      </w:r>
    </w:p>
    <w:p>
      <w:pPr>
        <w:pStyle w:val="Contenidodelatabla"/>
        <w:jc w:val="left"/>
        <w:rPr>
          <w:rFonts w:ascii="FreeSans" w:hAnsi="FreeSans" w:eastAsia="Courier New" w:cs="Liberation Mono"/>
          <w:sz w:val="24"/>
          <w:szCs w:val="24"/>
        </w:rPr>
      </w:pPr>
      <w:r>
        <w:rPr>
          <w:rFonts w:ascii="FreeSans" w:hAnsi="FreeSans"/>
          <w:sz w:val="20"/>
          <w:szCs w:val="20"/>
        </w:rPr>
      </w:r>
    </w:p>
    <w:p>
      <w:pPr>
        <w:pStyle w:val="Contenidodelatabla"/>
        <w:jc w:val="left"/>
        <w:rPr>
          <w:rFonts w:ascii="FreeSans" w:hAnsi="FreeSans"/>
          <w:sz w:val="20"/>
          <w:szCs w:val="20"/>
        </w:rPr>
      </w:pPr>
      <w:r>
        <w:rPr>
          <w:rFonts w:ascii="FreeSans" w:hAnsi="FreeSans"/>
          <w:sz w:val="20"/>
          <w:szCs w:val="20"/>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2279650" cy="1711960"/>
            <wp:effectExtent l="0" t="0" r="0" b="0"/>
            <wp:wrapSquare wrapText="largest"/>
            <wp:docPr id="4"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
                    <pic:cNvPicPr>
                      <a:picLocks noChangeAspect="1" noChangeArrowheads="1"/>
                    </pic:cNvPicPr>
                  </pic:nvPicPr>
                  <pic:blipFill>
                    <a:blip r:embed="rId5"/>
                    <a:stretch>
                      <a:fillRect/>
                    </a:stretch>
                  </pic:blipFill>
                  <pic:spPr bwMode="auto">
                    <a:xfrm>
                      <a:off x="0" y="0"/>
                      <a:ext cx="2279650" cy="1711960"/>
                    </a:xfrm>
                    <a:prstGeom prst="rect">
                      <a:avLst/>
                    </a:prstGeom>
                  </pic:spPr>
                </pic:pic>
              </a:graphicData>
            </a:graphic>
          </wp:anchor>
        </w:drawing>
      </w:r>
    </w:p>
    <w:p>
      <w:pPr>
        <w:pStyle w:val="Contenidodelatabla"/>
        <w:jc w:val="left"/>
        <w:rPr>
          <w:rFonts w:ascii="FreeSans" w:hAnsi="FreeSans"/>
          <w:sz w:val="20"/>
          <w:szCs w:val="20"/>
        </w:rPr>
      </w:pPr>
      <w:r>
        <w:rPr>
          <w:rFonts w:ascii="FreeSans" w:hAnsi="FreeSans"/>
          <w:sz w:val="20"/>
          <w:szCs w:val="20"/>
        </w:rPr>
      </w:r>
    </w:p>
    <w:p>
      <w:pPr>
        <w:pStyle w:val="Contenidodelatabla"/>
        <w:jc w:val="left"/>
        <w:rPr>
          <w:rFonts w:ascii="FreeSans" w:hAnsi="FreeSans"/>
          <w:sz w:val="20"/>
          <w:szCs w:val="20"/>
        </w:rPr>
      </w:pPr>
      <w:r>
        <w:rPr>
          <w:rFonts w:ascii="FreeSans" w:hAnsi="FreeSans"/>
          <w:sz w:val="20"/>
          <w:szCs w:val="20"/>
        </w:rPr>
      </w:r>
    </w:p>
    <w:p>
      <w:pPr>
        <w:pStyle w:val="Contenidodelatabla"/>
        <w:jc w:val="left"/>
        <w:rPr>
          <w:rFonts w:ascii="FreeSans" w:hAnsi="FreeSans"/>
          <w:sz w:val="20"/>
          <w:szCs w:val="20"/>
        </w:rPr>
      </w:pPr>
      <w:r>
        <w:rPr>
          <w:rFonts w:ascii="FreeSans" w:hAnsi="FreeSans"/>
          <w:sz w:val="20"/>
          <w:szCs w:val="20"/>
        </w:rPr>
      </w:r>
    </w:p>
    <w:p>
      <w:pPr>
        <w:pStyle w:val="Contenidodelatabla"/>
        <w:jc w:val="left"/>
        <w:rPr>
          <w:rFonts w:ascii="FreeSans" w:hAnsi="FreeSans"/>
          <w:sz w:val="20"/>
          <w:szCs w:val="20"/>
        </w:rPr>
      </w:pPr>
      <w:r>
        <w:rPr>
          <w:rFonts w:ascii="FreeSans" w:hAnsi="FreeSans"/>
          <w:sz w:val="20"/>
          <w:szCs w:val="20"/>
        </w:rPr>
      </w:r>
    </w:p>
    <w:p>
      <w:pPr>
        <w:pStyle w:val="Contenidodelatabla"/>
        <w:jc w:val="left"/>
        <w:rPr>
          <w:rFonts w:ascii="FreeSans" w:hAnsi="FreeSans"/>
          <w:sz w:val="20"/>
          <w:szCs w:val="20"/>
        </w:rPr>
      </w:pPr>
      <w:r>
        <w:rPr>
          <w:rFonts w:ascii="FreeSans" w:hAnsi="FreeSans"/>
          <w:sz w:val="20"/>
          <w:szCs w:val="20"/>
        </w:rPr>
      </w:r>
    </w:p>
    <w:p>
      <w:pPr>
        <w:pStyle w:val="Contenidodelatabla"/>
        <w:jc w:val="left"/>
        <w:rPr>
          <w:rFonts w:ascii="FreeSans" w:hAnsi="FreeSans"/>
          <w:sz w:val="20"/>
          <w:szCs w:val="20"/>
        </w:rPr>
      </w:pPr>
      <w:r>
        <w:rPr>
          <w:rFonts w:ascii="FreeSans" w:hAnsi="FreeSans"/>
          <w:sz w:val="20"/>
          <w:szCs w:val="20"/>
        </w:rPr>
      </w:r>
    </w:p>
    <w:p>
      <w:pPr>
        <w:pStyle w:val="Contenidodelatabla"/>
        <w:jc w:val="left"/>
        <w:rPr>
          <w:rFonts w:ascii="FreeSans" w:hAnsi="FreeSans"/>
          <w:sz w:val="20"/>
          <w:szCs w:val="20"/>
        </w:rPr>
      </w:pPr>
      <w:r>
        <w:rPr>
          <w:rFonts w:ascii="FreeSans" w:hAnsi="FreeSans"/>
          <w:sz w:val="20"/>
          <w:szCs w:val="20"/>
        </w:rPr>
      </w:r>
    </w:p>
    <w:p>
      <w:pPr>
        <w:pStyle w:val="Contenidodelatabla"/>
        <w:jc w:val="left"/>
        <w:rPr>
          <w:rFonts w:ascii="FreeSans" w:hAnsi="FreeSans"/>
          <w:sz w:val="20"/>
          <w:szCs w:val="20"/>
        </w:rPr>
      </w:pPr>
      <w:r>
        <w:rPr>
          <w:rFonts w:ascii="FreeSans" w:hAnsi="FreeSans"/>
          <w:sz w:val="20"/>
          <w:szCs w:val="20"/>
        </w:rPr>
      </w:r>
    </w:p>
    <w:p>
      <w:pPr>
        <w:pStyle w:val="Contenidodelatabla"/>
        <w:jc w:val="left"/>
        <w:rPr>
          <w:rFonts w:ascii="FreeSans" w:hAnsi="FreeSans"/>
          <w:sz w:val="20"/>
          <w:szCs w:val="20"/>
        </w:rPr>
      </w:pPr>
      <w:r>
        <w:rPr>
          <w:rFonts w:ascii="FreeSans" w:hAnsi="FreeSans"/>
          <w:sz w:val="20"/>
          <w:szCs w:val="20"/>
        </w:rPr>
      </w:r>
    </w:p>
    <w:p>
      <w:pPr>
        <w:pStyle w:val="Contenidodelatabla"/>
        <w:jc w:val="left"/>
        <w:rPr>
          <w:rFonts w:ascii="FreeSans" w:hAnsi="FreeSans"/>
          <w:sz w:val="20"/>
          <w:szCs w:val="20"/>
        </w:rPr>
      </w:pPr>
      <w:r>
        <w:rPr>
          <w:rFonts w:ascii="FreeSans" w:hAnsi="FreeSans"/>
          <w:sz w:val="20"/>
          <w:szCs w:val="20"/>
        </w:rPr>
      </w:r>
    </w:p>
    <w:p>
      <w:pPr>
        <w:pStyle w:val="Contenidodelatabla"/>
        <w:jc w:val="center"/>
        <w:rPr>
          <w:rFonts w:ascii="FreeSans" w:hAnsi="FreeSans"/>
          <w:sz w:val="20"/>
          <w:szCs w:val="20"/>
        </w:rPr>
      </w:pPr>
      <w:r>
        <w:rPr>
          <w:rFonts w:ascii="FreeSans" w:hAnsi="FreeSans"/>
          <w:sz w:val="20"/>
          <w:szCs w:val="20"/>
        </w:rPr>
      </w:r>
    </w:p>
    <w:p>
      <w:pPr>
        <w:pStyle w:val="Contenidodelatabla"/>
        <w:jc w:val="center"/>
        <w:rPr>
          <w:rFonts w:ascii="FreeSans" w:hAnsi="FreeSans"/>
          <w:sz w:val="20"/>
          <w:szCs w:val="20"/>
        </w:rPr>
      </w:pPr>
      <w:r>
        <w:rPr>
          <w:rFonts w:ascii="FreeSans" w:hAnsi="FreeSans"/>
          <w:sz w:val="20"/>
          <w:szCs w:val="20"/>
        </w:rPr>
        <w:t>Belfast City Hall</w:t>
      </w:r>
    </w:p>
    <w:p>
      <w:pPr>
        <w:pStyle w:val="Contenidodelatabla"/>
        <w:jc w:val="left"/>
        <w:rPr>
          <w:rFonts w:ascii="FreeSans" w:hAnsi="FreeSans"/>
          <w:sz w:val="20"/>
          <w:szCs w:val="20"/>
        </w:rPr>
      </w:pPr>
      <w:r>
        <w:rPr>
          <w:rFonts w:eastAsia="Courier New" w:cs="Liberation Mono" w:ascii="FreeSans" w:hAnsi="FreeSans"/>
          <w:sz w:val="20"/>
          <w:szCs w:val="20"/>
        </w:rPr>
        <w:t xml:space="preserve">De estilo eduardiano, el Ayuntamiento de Belfast (el </w:t>
      </w:r>
      <w:r>
        <w:rPr>
          <w:rStyle w:val="Destacado"/>
          <w:rFonts w:eastAsia="Courier New" w:cs="Liberation Mono" w:ascii="FreeSans" w:hAnsi="FreeSans"/>
          <w:sz w:val="20"/>
          <w:szCs w:val="20"/>
        </w:rPr>
        <w:t>City Hall</w:t>
      </w:r>
      <w:r>
        <w:rPr>
          <w:rFonts w:eastAsia="Courier New" w:cs="Liberation Mono" w:ascii="FreeSans" w:hAnsi="FreeSans"/>
          <w:sz w:val="20"/>
          <w:szCs w:val="20"/>
        </w:rPr>
        <w:t>) es quizá el edificio más conocido y representativo de la ciudad. Fue construido en 1906 para celebrar el nombramiento de Belfast como “Ciudad” por parte de la Reina Victoria en 1888. Destacan sus torres, su cúpula de 53m y su entorno ajardinado.</w:t>
      </w:r>
    </w:p>
    <w:p>
      <w:pPr>
        <w:pStyle w:val="Contenidodelatabla"/>
        <w:jc w:val="left"/>
        <w:rPr>
          <w:rFonts w:ascii="FreeSans" w:hAnsi="FreeSans" w:eastAsia="Courier New" w:cs="Liberation Mono"/>
        </w:rPr>
      </w:pPr>
      <w:r>
        <w:rPr>
          <w:rFonts w:ascii="FreeSans" w:hAnsi="FreeSans"/>
          <w:sz w:val="20"/>
          <w:szCs w:val="20"/>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2748915" cy="1546225"/>
            <wp:effectExtent l="0" t="0" r="0" b="0"/>
            <wp:wrapSquare wrapText="largest"/>
            <wp:docPr id="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
                    <pic:cNvPicPr>
                      <a:picLocks noChangeAspect="1" noChangeArrowheads="1"/>
                    </pic:cNvPicPr>
                  </pic:nvPicPr>
                  <pic:blipFill>
                    <a:blip r:embed="rId6"/>
                    <a:stretch>
                      <a:fillRect/>
                    </a:stretch>
                  </pic:blipFill>
                  <pic:spPr bwMode="auto">
                    <a:xfrm>
                      <a:off x="0" y="0"/>
                      <a:ext cx="2748915" cy="1546225"/>
                    </a:xfrm>
                    <a:prstGeom prst="rect">
                      <a:avLst/>
                    </a:prstGeom>
                  </pic:spPr>
                </pic:pic>
              </a:graphicData>
            </a:graphic>
          </wp:anchor>
        </w:drawing>
      </w:r>
    </w:p>
    <w:p>
      <w:pPr>
        <w:pStyle w:val="Contenidodelatabla"/>
        <w:jc w:val="left"/>
        <w:rPr>
          <w:rFonts w:ascii="FreeSans" w:hAnsi="FreeSans" w:eastAsia="Courier New" w:cs="Liberation Mono"/>
        </w:rPr>
      </w:pPr>
      <w:r>
        <w:rPr>
          <w:rFonts w:ascii="FreeSans" w:hAnsi="FreeSans"/>
          <w:sz w:val="20"/>
          <w:szCs w:val="20"/>
        </w:rPr>
      </w:r>
    </w:p>
    <w:p>
      <w:pPr>
        <w:pStyle w:val="Contenidodelatabla"/>
        <w:jc w:val="left"/>
        <w:rPr>
          <w:rFonts w:ascii="FreeSans" w:hAnsi="FreeSans" w:eastAsia="Courier New" w:cs="Liberation Mono"/>
        </w:rPr>
      </w:pPr>
      <w:r>
        <w:rPr>
          <w:rFonts w:ascii="FreeSans" w:hAnsi="FreeSans"/>
          <w:sz w:val="20"/>
          <w:szCs w:val="20"/>
        </w:rPr>
      </w:r>
    </w:p>
    <w:p>
      <w:pPr>
        <w:pStyle w:val="Contenidodelatabla"/>
        <w:jc w:val="left"/>
        <w:rPr>
          <w:rFonts w:ascii="FreeSans" w:hAnsi="FreeSans" w:eastAsia="Courier New" w:cs="Liberation Mono"/>
        </w:rPr>
      </w:pPr>
      <w:r>
        <w:rPr>
          <w:rFonts w:ascii="FreeSans" w:hAnsi="FreeSans"/>
          <w:sz w:val="20"/>
          <w:szCs w:val="20"/>
        </w:rPr>
      </w:r>
    </w:p>
    <w:p>
      <w:pPr>
        <w:pStyle w:val="Contenidodelatabla"/>
        <w:jc w:val="left"/>
        <w:rPr>
          <w:rFonts w:ascii="FreeSans" w:hAnsi="FreeSans" w:eastAsia="Courier New" w:cs="Liberation Mono"/>
        </w:rPr>
      </w:pPr>
      <w:r>
        <w:rPr>
          <w:rFonts w:ascii="FreeSans" w:hAnsi="FreeSans"/>
          <w:sz w:val="20"/>
          <w:szCs w:val="20"/>
        </w:rPr>
      </w:r>
    </w:p>
    <w:p>
      <w:pPr>
        <w:pStyle w:val="Contenidodelatabla"/>
        <w:jc w:val="left"/>
        <w:rPr>
          <w:rFonts w:ascii="FreeSans" w:hAnsi="FreeSans" w:eastAsia="Courier New" w:cs="Liberation Mono"/>
        </w:rPr>
      </w:pPr>
      <w:r>
        <w:rPr>
          <w:rFonts w:ascii="FreeSans" w:hAnsi="FreeSans"/>
          <w:sz w:val="20"/>
          <w:szCs w:val="20"/>
        </w:rPr>
      </w:r>
    </w:p>
    <w:p>
      <w:pPr>
        <w:pStyle w:val="Contenidodelatabla"/>
        <w:jc w:val="left"/>
        <w:rPr>
          <w:rFonts w:ascii="FreeSans" w:hAnsi="FreeSans" w:eastAsia="Courier New" w:cs="Liberation Mono"/>
        </w:rPr>
      </w:pPr>
      <w:r>
        <w:rPr>
          <w:rFonts w:ascii="FreeSans" w:hAnsi="FreeSans"/>
          <w:sz w:val="20"/>
          <w:szCs w:val="20"/>
        </w:rPr>
      </w:r>
    </w:p>
    <w:p>
      <w:pPr>
        <w:pStyle w:val="Contenidodelatabla"/>
        <w:jc w:val="left"/>
        <w:rPr>
          <w:rFonts w:ascii="FreeSans" w:hAnsi="FreeSans" w:eastAsia="Courier New" w:cs="Liberation Mono"/>
        </w:rPr>
      </w:pPr>
      <w:r>
        <w:rPr>
          <w:rFonts w:ascii="FreeSans" w:hAnsi="FreeSans"/>
          <w:sz w:val="20"/>
          <w:szCs w:val="20"/>
        </w:rPr>
      </w:r>
    </w:p>
    <w:p>
      <w:pPr>
        <w:pStyle w:val="Contenidodelatabla"/>
        <w:jc w:val="left"/>
        <w:rPr>
          <w:rFonts w:ascii="FreeSans" w:hAnsi="FreeSans" w:eastAsia="Courier New" w:cs="Liberation Mono"/>
        </w:rPr>
      </w:pPr>
      <w:r>
        <w:rPr>
          <w:rFonts w:ascii="FreeSans" w:hAnsi="FreeSans"/>
          <w:sz w:val="20"/>
          <w:szCs w:val="20"/>
        </w:rPr>
      </w:r>
    </w:p>
    <w:p>
      <w:pPr>
        <w:pStyle w:val="Contenidodelatabla"/>
        <w:jc w:val="left"/>
        <w:rPr>
          <w:rFonts w:ascii="FreeSans" w:hAnsi="FreeSans" w:eastAsia="Courier New" w:cs="Liberation Mono"/>
        </w:rPr>
      </w:pPr>
      <w:r>
        <w:rPr>
          <w:rFonts w:ascii="FreeSans" w:hAnsi="FreeSans"/>
          <w:sz w:val="20"/>
          <w:szCs w:val="20"/>
        </w:rPr>
      </w:r>
    </w:p>
    <w:p>
      <w:pPr>
        <w:pStyle w:val="Contenidodelatabla"/>
        <w:jc w:val="center"/>
        <w:rPr>
          <w:rFonts w:ascii="FreeSans" w:hAnsi="FreeSans" w:eastAsia="Courier New" w:cs="Liberation Mono"/>
        </w:rPr>
      </w:pPr>
      <w:r>
        <w:rPr>
          <w:rFonts w:ascii="FreeSans" w:hAnsi="FreeSans"/>
          <w:sz w:val="20"/>
          <w:szCs w:val="20"/>
        </w:rPr>
      </w:r>
    </w:p>
    <w:p>
      <w:pPr>
        <w:pStyle w:val="Contenidodelatabla"/>
        <w:jc w:val="center"/>
        <w:rPr>
          <w:rFonts w:ascii="FreeSans" w:hAnsi="FreeSans"/>
          <w:sz w:val="20"/>
          <w:szCs w:val="20"/>
        </w:rPr>
      </w:pPr>
      <w:r>
        <w:rPr>
          <w:rFonts w:eastAsia="Courier New" w:cs="Liberation Mono" w:ascii="FreeSans" w:hAnsi="FreeSans"/>
          <w:sz w:val="20"/>
          <w:szCs w:val="20"/>
        </w:rPr>
        <w:t>B</w:t>
      </w:r>
      <w:r>
        <w:rPr>
          <w:rFonts w:eastAsia="Courier New" w:cs="Liberation Mono" w:ascii="FreeSans" w:hAnsi="FreeSans"/>
          <w:sz w:val="20"/>
          <w:szCs w:val="20"/>
        </w:rPr>
        <w:t>ubbacue</w:t>
      </w:r>
    </w:p>
    <w:p>
      <w:pPr>
        <w:pStyle w:val="Contenidodelatabla"/>
        <w:jc w:val="left"/>
        <w:rPr>
          <w:rFonts w:ascii="FreeSans" w:hAnsi="FreeSans"/>
          <w:sz w:val="20"/>
          <w:szCs w:val="20"/>
        </w:rPr>
      </w:pPr>
      <w:r>
        <w:rPr>
          <w:rFonts w:eastAsia="Courier New" w:cs="Liberation Mono" w:ascii="FreeSans" w:hAnsi="FreeSans"/>
          <w:sz w:val="20"/>
          <w:szCs w:val="20"/>
        </w:rPr>
        <w:t>El local está localizado muy cerca del ayuntamiento(muy céntrico) aunque la calle de acceso es un pequeño callejón.</w:t>
        <w:br/>
        <w:t>Su forma de pedir es decidir primero si la comida la quieres en plato, sándwich, o ensalada. Después elige en tipo de carne( cerdo, ternera, pollo, salchichas o una cosa vegetariana) después número de acompañamientos y cuáles son. Para finalizar la bebida.</w:t>
        <w:br/>
        <w:t xml:space="preserve">Tras pagar te dan un número, ves como lo preparan y tras entregarte el pedido buscas mesa. </w:t>
      </w:r>
    </w:p>
    <w:p>
      <w:pPr>
        <w:pStyle w:val="Contenidodelatabla"/>
        <w:jc w:val="center"/>
        <w:rPr>
          <w:rFonts w:ascii="FreeSans" w:hAnsi="FreeSans"/>
          <w:sz w:val="20"/>
          <w:szCs w:val="20"/>
        </w:rPr>
      </w:pPr>
      <w:r>
        <w:rPr>
          <w:rFonts w:eastAsia="Courier New" w:cs="Liberation Mono" w:ascii="FreeSans" w:hAnsi="FreeSans"/>
          <w:sz w:val="20"/>
          <w:szCs w:val="20"/>
        </w:rPr>
        <w:t>Victoria Square Shop</w:t>
      </w:r>
    </w:p>
    <w:p>
      <w:pPr>
        <w:pStyle w:val="Contenidodelatabla"/>
        <w:jc w:val="left"/>
        <w:rPr>
          <w:rFonts w:ascii="FreeSans" w:hAnsi="FreeSans"/>
          <w:sz w:val="20"/>
          <w:szCs w:val="20"/>
        </w:rPr>
      </w:pPr>
      <w:r>
        <w:rPr>
          <w:rFonts w:eastAsia="Courier New" w:cs="Liberation Mono" w:ascii="FreeSans" w:hAnsi="FreeSans"/>
          <w:sz w:val="20"/>
          <w:szCs w:val="20"/>
        </w:rPr>
        <w:t>Shopping de belfast similar a la galeria vittorio emanuele ll en milano al lado del duomo.</w:t>
      </w:r>
    </w:p>
    <w:p>
      <w:pPr>
        <w:pStyle w:val="Contenidodelatabla"/>
        <w:jc w:val="center"/>
        <w:rPr>
          <w:rFonts w:ascii="FreeSans" w:hAnsi="FreeSans"/>
          <w:sz w:val="20"/>
          <w:szCs w:val="20"/>
        </w:rPr>
      </w:pPr>
      <w:r>
        <w:rPr>
          <w:rFonts w:ascii="FreeSans" w:hAnsi="FreeSans"/>
          <w:sz w:val="20"/>
          <w:szCs w:val="20"/>
        </w:rPr>
        <w:drawing>
          <wp:anchor behindDoc="0" distT="0" distB="0" distL="0" distR="0" simplePos="0" locked="0" layoutInCell="1" allowOverlap="1" relativeHeight="8">
            <wp:simplePos x="0" y="0"/>
            <wp:positionH relativeFrom="column">
              <wp:posOffset>2035810</wp:posOffset>
            </wp:positionH>
            <wp:positionV relativeFrom="paragraph">
              <wp:posOffset>46990</wp:posOffset>
            </wp:positionV>
            <wp:extent cx="1507490" cy="1132205"/>
            <wp:effectExtent l="0" t="0" r="0" b="0"/>
            <wp:wrapSquare wrapText="largest"/>
            <wp:docPr id="6"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descr=""/>
                    <pic:cNvPicPr>
                      <a:picLocks noChangeAspect="1" noChangeArrowheads="1"/>
                    </pic:cNvPicPr>
                  </pic:nvPicPr>
                  <pic:blipFill>
                    <a:blip r:embed="rId7"/>
                    <a:stretch>
                      <a:fillRect/>
                    </a:stretch>
                  </pic:blipFill>
                  <pic:spPr bwMode="auto">
                    <a:xfrm>
                      <a:off x="0" y="0"/>
                      <a:ext cx="1507490" cy="1132205"/>
                    </a:xfrm>
                    <a:prstGeom prst="rect">
                      <a:avLst/>
                    </a:prstGeom>
                  </pic:spPr>
                </pic:pic>
              </a:graphicData>
            </a:graphic>
          </wp:anchor>
        </w:drawing>
      </w:r>
    </w:p>
    <w:p>
      <w:pPr>
        <w:pStyle w:val="Contenidodelatabla"/>
        <w:jc w:val="center"/>
        <w:rPr>
          <w:rFonts w:ascii="FreeSans" w:hAnsi="FreeSans"/>
          <w:sz w:val="20"/>
          <w:szCs w:val="20"/>
        </w:rPr>
      </w:pPr>
      <w:r>
        <w:rPr>
          <w:rFonts w:ascii="FreeSans" w:hAnsi="FreeSans"/>
          <w:sz w:val="20"/>
          <w:szCs w:val="20"/>
        </w:rPr>
      </w:r>
    </w:p>
    <w:p>
      <w:pPr>
        <w:pStyle w:val="Contenidodelatabla"/>
        <w:jc w:val="center"/>
        <w:rPr>
          <w:rFonts w:ascii="FreeSans" w:hAnsi="FreeSans"/>
          <w:sz w:val="20"/>
          <w:szCs w:val="20"/>
        </w:rPr>
      </w:pPr>
      <w:r>
        <w:rPr>
          <w:rFonts w:ascii="FreeSans" w:hAnsi="FreeSans"/>
          <w:sz w:val="20"/>
          <w:szCs w:val="20"/>
        </w:rPr>
      </w:r>
    </w:p>
    <w:p>
      <w:pPr>
        <w:pStyle w:val="Contenidodelatabla"/>
        <w:jc w:val="center"/>
        <w:rPr>
          <w:rFonts w:ascii="FreeSans" w:hAnsi="FreeSans"/>
          <w:sz w:val="20"/>
          <w:szCs w:val="20"/>
        </w:rPr>
      </w:pPr>
      <w:r>
        <w:rPr>
          <w:rFonts w:ascii="FreeSans" w:hAnsi="FreeSans"/>
          <w:sz w:val="20"/>
          <w:szCs w:val="20"/>
        </w:rPr>
      </w:r>
    </w:p>
    <w:p>
      <w:pPr>
        <w:pStyle w:val="Contenidodelatabla"/>
        <w:jc w:val="center"/>
        <w:rPr>
          <w:rFonts w:ascii="FreeSans" w:hAnsi="FreeSans"/>
          <w:sz w:val="20"/>
          <w:szCs w:val="20"/>
        </w:rPr>
      </w:pPr>
      <w:r>
        <w:rPr>
          <w:rFonts w:ascii="FreeSans" w:hAnsi="FreeSans"/>
          <w:sz w:val="20"/>
          <w:szCs w:val="20"/>
        </w:rPr>
      </w:r>
    </w:p>
    <w:p>
      <w:pPr>
        <w:pStyle w:val="Contenidodelatabla"/>
        <w:jc w:val="center"/>
        <w:rPr>
          <w:rFonts w:ascii="FreeSans" w:hAnsi="FreeSans"/>
          <w:sz w:val="20"/>
          <w:szCs w:val="20"/>
        </w:rPr>
      </w:pPr>
      <w:r>
        <w:rPr>
          <w:rFonts w:ascii="FreeSans" w:hAnsi="FreeSans"/>
          <w:sz w:val="20"/>
          <w:szCs w:val="20"/>
        </w:rPr>
      </w:r>
    </w:p>
    <w:p>
      <w:pPr>
        <w:pStyle w:val="Contenidodelatabla"/>
        <w:jc w:val="center"/>
        <w:rPr>
          <w:rFonts w:ascii="FreeSans" w:hAnsi="FreeSans"/>
          <w:sz w:val="20"/>
          <w:szCs w:val="20"/>
        </w:rPr>
      </w:pPr>
      <w:r>
        <w:rPr>
          <w:rFonts w:ascii="FreeSans" w:hAnsi="FreeSans"/>
          <w:sz w:val="20"/>
          <w:szCs w:val="20"/>
        </w:rPr>
      </w:r>
    </w:p>
    <w:p>
      <w:pPr>
        <w:pStyle w:val="Contenidodelatabla"/>
        <w:jc w:val="center"/>
        <w:rPr>
          <w:rFonts w:ascii="FreeSans" w:hAnsi="FreeSans"/>
          <w:sz w:val="20"/>
          <w:szCs w:val="20"/>
        </w:rPr>
      </w:pPr>
      <w:r>
        <w:rPr>
          <w:rFonts w:ascii="FreeSans" w:hAnsi="FreeSans"/>
          <w:sz w:val="20"/>
          <w:szCs w:val="20"/>
        </w:rPr>
      </w:r>
    </w:p>
    <w:p>
      <w:pPr>
        <w:pStyle w:val="Contenidodelatabla"/>
        <w:jc w:val="center"/>
        <w:rPr>
          <w:rFonts w:ascii="FreeSans" w:hAnsi="FreeSans"/>
          <w:sz w:val="20"/>
          <w:szCs w:val="20"/>
        </w:rPr>
      </w:pPr>
      <w:r>
        <w:rPr>
          <w:rFonts w:ascii="FreeSans" w:hAnsi="FreeSans"/>
          <w:sz w:val="20"/>
          <w:szCs w:val="20"/>
        </w:rPr>
        <w:t xml:space="preserve">The Mac </w:t>
      </w:r>
    </w:p>
    <w:p>
      <w:pPr>
        <w:pStyle w:val="Contenidodelatabla"/>
        <w:jc w:val="left"/>
        <w:rPr>
          <w:rFonts w:ascii="FreeSans" w:hAnsi="FreeSans"/>
          <w:sz w:val="20"/>
          <w:szCs w:val="20"/>
        </w:rPr>
      </w:pPr>
      <w:r>
        <w:rPr>
          <w:rFonts w:ascii="FreeSans" w:hAnsi="FreeSans"/>
          <w:sz w:val="20"/>
          <w:szCs w:val="20"/>
        </w:rPr>
        <w:t>Museo de arte contemporanea</w:t>
      </w:r>
    </w:p>
    <w:p>
      <w:pPr>
        <w:pStyle w:val="Contenidodelatabla"/>
        <w:jc w:val="left"/>
        <w:rPr>
          <w:rFonts w:ascii="FreeSans" w:hAnsi="FreeSans"/>
          <w:sz w:val="20"/>
          <w:szCs w:val="20"/>
        </w:rPr>
      </w:pPr>
      <w:r>
        <w:rPr>
          <w:rFonts w:ascii="FreeSans" w:hAnsi="FreeSans"/>
          <w:sz w:val="20"/>
          <w:szCs w:val="20"/>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061845" cy="1471930"/>
            <wp:effectExtent l="0" t="0" r="0" b="0"/>
            <wp:wrapSquare wrapText="largest"/>
            <wp:docPr id="7"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descr=""/>
                    <pic:cNvPicPr>
                      <a:picLocks noChangeAspect="1" noChangeArrowheads="1"/>
                    </pic:cNvPicPr>
                  </pic:nvPicPr>
                  <pic:blipFill>
                    <a:blip r:embed="rId8"/>
                    <a:stretch>
                      <a:fillRect/>
                    </a:stretch>
                  </pic:blipFill>
                  <pic:spPr bwMode="auto">
                    <a:xfrm>
                      <a:off x="0" y="0"/>
                      <a:ext cx="2061845" cy="1471930"/>
                    </a:xfrm>
                    <a:prstGeom prst="rect">
                      <a:avLst/>
                    </a:prstGeom>
                  </pic:spPr>
                </pic:pic>
              </a:graphicData>
            </a:graphic>
          </wp:anchor>
        </w:drawing>
      </w:r>
    </w:p>
    <w:p>
      <w:pPr>
        <w:pStyle w:val="Contenidodelatabla"/>
        <w:jc w:val="left"/>
        <w:rPr>
          <w:rFonts w:ascii="FreeSans" w:hAnsi="FreeSans"/>
          <w:sz w:val="20"/>
          <w:szCs w:val="20"/>
        </w:rPr>
      </w:pPr>
      <w:r>
        <w:rPr>
          <w:rFonts w:ascii="FreeSans" w:hAnsi="FreeSans"/>
          <w:sz w:val="20"/>
          <w:szCs w:val="20"/>
        </w:rPr>
      </w:r>
    </w:p>
    <w:p>
      <w:pPr>
        <w:pStyle w:val="Contenidodelatabla"/>
        <w:jc w:val="left"/>
        <w:rPr>
          <w:rFonts w:ascii="FreeSans" w:hAnsi="FreeSans"/>
          <w:sz w:val="20"/>
          <w:szCs w:val="20"/>
        </w:rPr>
      </w:pPr>
      <w:r>
        <w:rPr>
          <w:rFonts w:ascii="FreeSans" w:hAnsi="FreeSans"/>
          <w:sz w:val="20"/>
          <w:szCs w:val="20"/>
        </w:rPr>
      </w:r>
    </w:p>
    <w:p>
      <w:pPr>
        <w:pStyle w:val="Contenidodelatabla"/>
        <w:jc w:val="left"/>
        <w:rPr>
          <w:rFonts w:ascii="FreeSans" w:hAnsi="FreeSans"/>
          <w:sz w:val="20"/>
          <w:szCs w:val="20"/>
        </w:rPr>
      </w:pPr>
      <w:r>
        <w:rPr>
          <w:rFonts w:ascii="FreeSans" w:hAnsi="FreeSans"/>
          <w:sz w:val="20"/>
          <w:szCs w:val="20"/>
        </w:rPr>
      </w:r>
    </w:p>
    <w:p>
      <w:pPr>
        <w:pStyle w:val="Contenidodelatabla"/>
        <w:jc w:val="left"/>
        <w:rPr>
          <w:rFonts w:ascii="FreeSans" w:hAnsi="FreeSans"/>
          <w:sz w:val="20"/>
          <w:szCs w:val="20"/>
        </w:rPr>
      </w:pPr>
      <w:r>
        <w:rPr>
          <w:rFonts w:ascii="FreeSans" w:hAnsi="FreeSans"/>
          <w:sz w:val="20"/>
          <w:szCs w:val="20"/>
        </w:rPr>
      </w:r>
    </w:p>
    <w:p>
      <w:pPr>
        <w:pStyle w:val="Contenidodelatabla"/>
        <w:jc w:val="left"/>
        <w:rPr>
          <w:rFonts w:ascii="FreeSans" w:hAnsi="FreeSans"/>
          <w:sz w:val="20"/>
          <w:szCs w:val="20"/>
        </w:rPr>
      </w:pPr>
      <w:r>
        <w:rPr>
          <w:rFonts w:ascii="FreeSans" w:hAnsi="FreeSans"/>
          <w:sz w:val="20"/>
          <w:szCs w:val="20"/>
        </w:rPr>
      </w:r>
    </w:p>
    <w:p>
      <w:pPr>
        <w:pStyle w:val="Contenidodelatabla"/>
        <w:jc w:val="left"/>
        <w:rPr>
          <w:rFonts w:ascii="FreeSans" w:hAnsi="FreeSans"/>
          <w:sz w:val="20"/>
          <w:szCs w:val="20"/>
        </w:rPr>
      </w:pPr>
      <w:r>
        <w:rPr>
          <w:rFonts w:ascii="FreeSans" w:hAnsi="FreeSans"/>
          <w:sz w:val="20"/>
          <w:szCs w:val="20"/>
        </w:rPr>
      </w:r>
    </w:p>
    <w:p>
      <w:pPr>
        <w:pStyle w:val="Contenidodelatabla"/>
        <w:jc w:val="left"/>
        <w:rPr>
          <w:rFonts w:ascii="FreeSans" w:hAnsi="FreeSans"/>
          <w:sz w:val="20"/>
          <w:szCs w:val="20"/>
        </w:rPr>
      </w:pPr>
      <w:r>
        <w:rPr>
          <w:rFonts w:ascii="FreeSans" w:hAnsi="FreeSans"/>
          <w:sz w:val="20"/>
          <w:szCs w:val="20"/>
        </w:rPr>
      </w:r>
    </w:p>
    <w:p>
      <w:pPr>
        <w:pStyle w:val="Contenidodelatabla"/>
        <w:jc w:val="left"/>
        <w:rPr>
          <w:rFonts w:ascii="FreeSans" w:hAnsi="FreeSans"/>
          <w:sz w:val="20"/>
          <w:szCs w:val="20"/>
        </w:rPr>
      </w:pPr>
      <w:r>
        <w:rPr>
          <w:rFonts w:ascii="FreeSans" w:hAnsi="FreeSans"/>
          <w:sz w:val="20"/>
          <w:szCs w:val="20"/>
        </w:rPr>
      </w:r>
    </w:p>
    <w:p>
      <w:pPr>
        <w:pStyle w:val="Contenidodelatabla"/>
        <w:jc w:val="left"/>
        <w:rPr>
          <w:rFonts w:ascii="FreeSans" w:hAnsi="FreeSans"/>
          <w:sz w:val="20"/>
          <w:szCs w:val="20"/>
        </w:rPr>
      </w:pPr>
      <w:r>
        <w:rPr>
          <w:rFonts w:ascii="FreeSans" w:hAnsi="FreeSans"/>
          <w:sz w:val="20"/>
          <w:szCs w:val="20"/>
        </w:rPr>
      </w:r>
    </w:p>
    <w:p>
      <w:pPr>
        <w:pStyle w:val="Contenidodelatabla"/>
        <w:jc w:val="center"/>
        <w:rPr>
          <w:rFonts w:ascii="FreeSans" w:hAnsi="FreeSans"/>
          <w:sz w:val="20"/>
          <w:szCs w:val="20"/>
        </w:rPr>
      </w:pPr>
      <w:r>
        <w:rPr>
          <w:rFonts w:eastAsia="Courier New" w:cs="Liberation Mono" w:ascii="FreeSans" w:hAnsi="FreeSans"/>
          <w:sz w:val="20"/>
          <w:szCs w:val="20"/>
        </w:rPr>
        <w:t>Cathedral Quarter</w:t>
      </w:r>
    </w:p>
    <w:p>
      <w:pPr>
        <w:pStyle w:val="Contenidodelatabla"/>
        <w:jc w:val="left"/>
        <w:rPr>
          <w:rFonts w:ascii="FreeSans" w:hAnsi="FreeSans"/>
          <w:sz w:val="20"/>
          <w:szCs w:val="20"/>
        </w:rPr>
      </w:pPr>
      <w:r>
        <w:rPr>
          <w:rFonts w:eastAsia="Courier New" w:cs="Liberation Mono" w:ascii="FreeSans" w:hAnsi="FreeSans"/>
          <w:sz w:val="20"/>
          <w:szCs w:val="20"/>
        </w:rPr>
        <w:t>Reloj gigante en unclavado en un barrio bohemio</w:t>
      </w:r>
    </w:p>
    <w:p>
      <w:pPr>
        <w:pStyle w:val="Contenidodelatabla"/>
        <w:jc w:val="center"/>
        <w:rPr>
          <w:rFonts w:eastAsia="Courier New" w:cs="Liberation Mono"/>
        </w:rPr>
      </w:pPr>
      <w:r>
        <w:rPr>
          <w:rFonts w:ascii="FreeSans" w:hAnsi="FreeSans"/>
          <w:sz w:val="20"/>
          <w:szCs w:val="20"/>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1702435" cy="2279650"/>
            <wp:effectExtent l="0" t="0" r="0" b="0"/>
            <wp:wrapSquare wrapText="largest"/>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9"/>
                    <a:stretch>
                      <a:fillRect/>
                    </a:stretch>
                  </pic:blipFill>
                  <pic:spPr bwMode="auto">
                    <a:xfrm>
                      <a:off x="0" y="0"/>
                      <a:ext cx="1702435" cy="2279650"/>
                    </a:xfrm>
                    <a:prstGeom prst="rect">
                      <a:avLst/>
                    </a:prstGeom>
                  </pic:spPr>
                </pic:pic>
              </a:graphicData>
            </a:graphic>
          </wp:anchor>
        </w:drawing>
      </w:r>
    </w:p>
    <w:p>
      <w:pPr>
        <w:pStyle w:val="Contenidodelatabla"/>
        <w:jc w:val="center"/>
        <w:rPr>
          <w:rFonts w:eastAsia="Courier New" w:cs="Liberation Mono"/>
        </w:rPr>
      </w:pPr>
      <w:r>
        <w:rPr>
          <w:rFonts w:ascii="FreeSans" w:hAnsi="FreeSans"/>
          <w:sz w:val="20"/>
          <w:szCs w:val="20"/>
        </w:rPr>
      </w:r>
    </w:p>
    <w:p>
      <w:pPr>
        <w:pStyle w:val="Contenidodelatabla"/>
        <w:jc w:val="center"/>
        <w:rPr>
          <w:rFonts w:eastAsia="Courier New" w:cs="Liberation Mono"/>
        </w:rPr>
      </w:pPr>
      <w:r>
        <w:rPr>
          <w:rFonts w:ascii="FreeSans" w:hAnsi="FreeSans"/>
          <w:sz w:val="20"/>
          <w:szCs w:val="20"/>
        </w:rPr>
      </w:r>
    </w:p>
    <w:p>
      <w:pPr>
        <w:pStyle w:val="Contenidodelatabla"/>
        <w:jc w:val="center"/>
        <w:rPr>
          <w:rFonts w:eastAsia="Courier New" w:cs="Liberation Mono"/>
        </w:rPr>
      </w:pPr>
      <w:r>
        <w:rPr>
          <w:rFonts w:ascii="FreeSans" w:hAnsi="FreeSans"/>
          <w:sz w:val="20"/>
          <w:szCs w:val="20"/>
        </w:rPr>
      </w:r>
    </w:p>
    <w:p>
      <w:pPr>
        <w:pStyle w:val="Contenidodelatabla"/>
        <w:jc w:val="center"/>
        <w:rPr>
          <w:rFonts w:eastAsia="Courier New" w:cs="Liberation Mono"/>
        </w:rPr>
      </w:pPr>
      <w:r>
        <w:rPr>
          <w:rFonts w:ascii="FreeSans" w:hAnsi="FreeSans"/>
          <w:sz w:val="20"/>
          <w:szCs w:val="20"/>
        </w:rPr>
      </w:r>
    </w:p>
    <w:p>
      <w:pPr>
        <w:pStyle w:val="Contenidodelatabla"/>
        <w:jc w:val="center"/>
        <w:rPr>
          <w:rFonts w:eastAsia="Courier New" w:cs="Liberation Mono"/>
        </w:rPr>
      </w:pPr>
      <w:r>
        <w:rPr>
          <w:rFonts w:ascii="FreeSans" w:hAnsi="FreeSans"/>
          <w:sz w:val="20"/>
          <w:szCs w:val="20"/>
        </w:rPr>
      </w:r>
    </w:p>
    <w:p>
      <w:pPr>
        <w:pStyle w:val="Contenidodelatabla"/>
        <w:jc w:val="center"/>
        <w:rPr>
          <w:rFonts w:eastAsia="Courier New" w:cs="Liberation Mono"/>
        </w:rPr>
      </w:pPr>
      <w:r>
        <w:rPr>
          <w:rFonts w:ascii="FreeSans" w:hAnsi="FreeSans"/>
          <w:sz w:val="20"/>
          <w:szCs w:val="20"/>
        </w:rPr>
      </w:r>
    </w:p>
    <w:p>
      <w:pPr>
        <w:pStyle w:val="Contenidodelatabla"/>
        <w:jc w:val="center"/>
        <w:rPr>
          <w:rFonts w:eastAsia="Courier New" w:cs="Liberation Mono"/>
        </w:rPr>
      </w:pPr>
      <w:r>
        <w:rPr>
          <w:rFonts w:ascii="FreeSans" w:hAnsi="FreeSans"/>
          <w:sz w:val="20"/>
          <w:szCs w:val="20"/>
        </w:rPr>
      </w:r>
    </w:p>
    <w:p>
      <w:pPr>
        <w:pStyle w:val="Contenidodelatabla"/>
        <w:jc w:val="center"/>
        <w:rPr>
          <w:rFonts w:eastAsia="Courier New" w:cs="Liberation Mono"/>
        </w:rPr>
      </w:pPr>
      <w:r>
        <w:rPr>
          <w:rFonts w:ascii="FreeSans" w:hAnsi="FreeSans"/>
          <w:sz w:val="20"/>
          <w:szCs w:val="20"/>
        </w:rPr>
      </w:r>
    </w:p>
    <w:p>
      <w:pPr>
        <w:pStyle w:val="Contenidodelatabla"/>
        <w:jc w:val="center"/>
        <w:rPr>
          <w:rFonts w:eastAsia="Courier New" w:cs="Liberation Mono"/>
        </w:rPr>
      </w:pPr>
      <w:r>
        <w:rPr>
          <w:rFonts w:ascii="FreeSans" w:hAnsi="FreeSans"/>
          <w:sz w:val="20"/>
          <w:szCs w:val="20"/>
        </w:rPr>
      </w:r>
    </w:p>
    <w:p>
      <w:pPr>
        <w:pStyle w:val="Contenidodelatabla"/>
        <w:jc w:val="center"/>
        <w:rPr>
          <w:rFonts w:eastAsia="Courier New" w:cs="Liberation Mono"/>
        </w:rPr>
      </w:pPr>
      <w:r>
        <w:rPr>
          <w:rFonts w:ascii="FreeSans" w:hAnsi="FreeSans"/>
          <w:sz w:val="20"/>
          <w:szCs w:val="20"/>
        </w:rPr>
      </w:r>
    </w:p>
    <w:p>
      <w:pPr>
        <w:pStyle w:val="Contenidodelatabla"/>
        <w:jc w:val="center"/>
        <w:rPr>
          <w:rFonts w:eastAsia="Courier New" w:cs="Liberation Mono"/>
        </w:rPr>
      </w:pPr>
      <w:r>
        <w:rPr>
          <w:rFonts w:ascii="FreeSans" w:hAnsi="FreeSans"/>
          <w:sz w:val="20"/>
          <w:szCs w:val="20"/>
        </w:rPr>
      </w:r>
    </w:p>
    <w:p>
      <w:pPr>
        <w:pStyle w:val="Contenidodelatabla"/>
        <w:jc w:val="center"/>
        <w:rPr>
          <w:rFonts w:eastAsia="Courier New" w:cs="Liberation Mono"/>
        </w:rPr>
      </w:pPr>
      <w:r>
        <w:rPr>
          <w:rFonts w:ascii="FreeSans" w:hAnsi="FreeSans"/>
          <w:sz w:val="20"/>
          <w:szCs w:val="20"/>
        </w:rPr>
      </w:r>
    </w:p>
    <w:p>
      <w:pPr>
        <w:pStyle w:val="Contenidodelatabla"/>
        <w:jc w:val="center"/>
        <w:rPr>
          <w:rFonts w:eastAsia="Courier New" w:cs="Liberation Mono"/>
        </w:rPr>
      </w:pPr>
      <w:r>
        <w:rPr>
          <w:rFonts w:ascii="FreeSans" w:hAnsi="FreeSans"/>
          <w:sz w:val="20"/>
          <w:szCs w:val="20"/>
        </w:rPr>
      </w:r>
    </w:p>
    <w:p>
      <w:pPr>
        <w:pStyle w:val="Contenidodelatabla"/>
        <w:jc w:val="center"/>
        <w:rPr>
          <w:rFonts w:eastAsia="Courier New" w:cs="Liberation Mono"/>
        </w:rPr>
      </w:pPr>
      <w:r>
        <w:rPr>
          <w:rFonts w:ascii="FreeSans" w:hAnsi="FreeSans"/>
          <w:sz w:val="20"/>
          <w:szCs w:val="20"/>
        </w:rPr>
      </w:r>
    </w:p>
    <w:p>
      <w:pPr>
        <w:pStyle w:val="Contenidodelatabla"/>
        <w:jc w:val="center"/>
        <w:rPr>
          <w:rFonts w:ascii="FreeSans" w:hAnsi="FreeSans"/>
          <w:sz w:val="20"/>
          <w:szCs w:val="20"/>
        </w:rPr>
      </w:pPr>
      <w:r>
        <w:rPr>
          <w:rFonts w:eastAsia="Courier New" w:cs="Liberation Mono" w:ascii="FreeSans" w:hAnsi="FreeSans"/>
          <w:sz w:val="20"/>
          <w:szCs w:val="20"/>
        </w:rPr>
        <w:t>St. Anne Church</w:t>
      </w:r>
    </w:p>
    <w:p>
      <w:pPr>
        <w:pStyle w:val="Contenidodelatabla"/>
        <w:jc w:val="left"/>
        <w:rPr>
          <w:rFonts w:ascii="FreeSans" w:hAnsi="FreeSans"/>
          <w:sz w:val="20"/>
          <w:szCs w:val="20"/>
        </w:rPr>
      </w:pPr>
      <w:r>
        <w:rPr>
          <w:rFonts w:eastAsia="Courier New" w:cs="Liberation Mono" w:ascii="FreeSans" w:hAnsi="FreeSans"/>
          <w:sz w:val="20"/>
          <w:szCs w:val="20"/>
        </w:rPr>
        <w:t>La Catedral de Santa Ana es un tesoro de la Iglesia de Irlanda que cuenta con una gran cantidad de obras de arte fascinantes, mosaicos impresionantes y reliquias históricas. Esta estructura se construyó a principios del siglo XX para reemplazar a una iglesia anterior del siglo XVIII. Asiste a los conciertos, los recitales o las misas cantadas en las que se aprovecha la excelente acústica de la iglesia.</w:t>
      </w:r>
    </w:p>
    <w:p>
      <w:pPr>
        <w:pStyle w:val="Contenidodelatabla"/>
        <w:jc w:val="center"/>
        <w:rPr>
          <w:rFonts w:ascii="FreeSans" w:hAnsi="FreeSans" w:eastAsia="Courier New" w:cs="Liberation Mono"/>
          <w:sz w:val="24"/>
          <w:szCs w:val="24"/>
        </w:rPr>
      </w:pPr>
      <w:r>
        <w:rPr>
          <w:rFonts w:ascii="FreeSans" w:hAnsi="FreeSans"/>
          <w:sz w:val="20"/>
          <w:szCs w:val="20"/>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2021205" cy="2694940"/>
            <wp:effectExtent l="0" t="0" r="0" b="0"/>
            <wp:wrapSquare wrapText="largest"/>
            <wp:docPr id="9"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descr=""/>
                    <pic:cNvPicPr>
                      <a:picLocks noChangeAspect="1" noChangeArrowheads="1"/>
                    </pic:cNvPicPr>
                  </pic:nvPicPr>
                  <pic:blipFill>
                    <a:blip r:embed="rId10"/>
                    <a:stretch>
                      <a:fillRect/>
                    </a:stretch>
                  </pic:blipFill>
                  <pic:spPr bwMode="auto">
                    <a:xfrm>
                      <a:off x="0" y="0"/>
                      <a:ext cx="2021205" cy="2694940"/>
                    </a:xfrm>
                    <a:prstGeom prst="rect">
                      <a:avLst/>
                    </a:prstGeom>
                  </pic:spPr>
                </pic:pic>
              </a:graphicData>
            </a:graphic>
          </wp:anchor>
        </w:drawing>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eastAsia="Courier New" w:cs="Liberation Mono"/>
          <w:sz w:val="24"/>
          <w:szCs w:val="24"/>
        </w:rPr>
      </w:pPr>
      <w:r>
        <w:rPr>
          <w:rFonts w:ascii="FreeSans" w:hAnsi="FreeSans"/>
          <w:sz w:val="20"/>
          <w:szCs w:val="20"/>
        </w:rPr>
      </w:r>
    </w:p>
    <w:p>
      <w:pPr>
        <w:pStyle w:val="Contenidodelatabla"/>
        <w:jc w:val="center"/>
        <w:rPr>
          <w:rFonts w:ascii="FreeSans" w:hAnsi="FreeSans" w:eastAsia="Courier New" w:cs="Liberation Mono"/>
          <w:sz w:val="24"/>
          <w:szCs w:val="24"/>
        </w:rPr>
      </w:pPr>
      <w:r>
        <w:rPr>
          <w:rFonts w:ascii="FreeSans" w:hAnsi="FreeSans"/>
          <w:sz w:val="20"/>
          <w:szCs w:val="20"/>
        </w:rPr>
      </w:r>
    </w:p>
    <w:sectPr>
      <w:type w:val="nextPage"/>
      <w:pgSz w:w="11906" w:h="16838"/>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Liberation Mono">
    <w:altName w:val="Courier New"/>
    <w:charset w:val="01"/>
    <w:family w:val="modern"/>
    <w:pitch w:val="fixed"/>
  </w:font>
  <w:font w:name="FreeSans">
    <w:charset w:val="01"/>
    <w:family w:val="swiss"/>
    <w:pitch w:val="variable"/>
  </w:font>
  <w:font w:name="FreeSans">
    <w:charset w:val="01"/>
    <w:family w:val="roman"/>
    <w:pitch w:val="variable"/>
  </w:font>
</w:fonts>
</file>

<file path=word/settings.xml><?xml version="1.0" encoding="utf-8"?>
<w:settings xmlns:w="http://schemas.openxmlformats.org/wordprocessingml/2006/main">
  <w:zoom w:percent="14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roid Sans Fallback" w:cs="FreeSans"/>
        <w:sz w:val="24"/>
        <w:szCs w:val="24"/>
        <w:lang w:val="es-AR" w:eastAsia="zh-CN" w:bidi="hi-IN"/>
      </w:rPr>
    </w:rPrDefault>
    <w:pPrDefault>
      <w:pPr/>
    </w:pPrDefault>
  </w:docDefaults>
  <w:style w:type="paragraph" w:styleId="Normal">
    <w:name w:val="Normal"/>
    <w:qFormat/>
    <w:pPr>
      <w:widowControl w:val="false"/>
    </w:pPr>
    <w:rPr>
      <w:rFonts w:ascii="Liberation Serif" w:hAnsi="Liberation Serif" w:eastAsia="Droid Sans Fallback" w:cs="FreeSans"/>
      <w:color w:val="auto"/>
      <w:sz w:val="24"/>
      <w:szCs w:val="24"/>
      <w:lang w:val="es-AR" w:eastAsia="zh-CN" w:bidi="hi-IN"/>
    </w:rPr>
  </w:style>
  <w:style w:type="character" w:styleId="EnlacedeInternet">
    <w:name w:val="Enlace de Internet"/>
    <w:rPr>
      <w:color w:val="000080"/>
      <w:u w:val="single"/>
      <w:lang w:val="zxx" w:eastAsia="zxx" w:bidi="zxx"/>
    </w:rPr>
  </w:style>
  <w:style w:type="character" w:styleId="Muydestacado">
    <w:name w:val="Muy destacado"/>
    <w:qFormat/>
    <w:rPr>
      <w:b/>
      <w:bCs/>
    </w:rPr>
  </w:style>
  <w:style w:type="character" w:styleId="Destacado">
    <w:name w:val="Destacado"/>
    <w:qFormat/>
    <w:rPr>
      <w:i/>
      <w:iCs/>
    </w:rPr>
  </w:style>
  <w:style w:type="paragraph" w:styleId="Ttulo">
    <w:name w:val="Título"/>
    <w:basedOn w:val="Normal"/>
    <w:next w:val="Cuerpodetexto"/>
    <w:qFormat/>
    <w:pPr>
      <w:keepNext w:val="true"/>
      <w:spacing w:before="240" w:after="120"/>
    </w:pPr>
    <w:rPr>
      <w:rFonts w:ascii="Liberation Sans" w:hAnsi="Liberation Sans" w:eastAsia="Droid Sans Fallback" w:cs="FreeSans"/>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FreeSans"/>
    </w:rPr>
  </w:style>
  <w:style w:type="paragraph" w:styleId="Leyenda">
    <w:name w:val="Caption"/>
    <w:basedOn w:val="Normal"/>
    <w:qFormat/>
    <w:pPr>
      <w:suppressLineNumbers/>
      <w:spacing w:before="120" w:after="120"/>
    </w:pPr>
    <w:rPr>
      <w:rFonts w:cs="FreeSans"/>
      <w:i/>
      <w:iCs/>
      <w:sz w:val="24"/>
      <w:szCs w:val="24"/>
    </w:rPr>
  </w:style>
  <w:style w:type="paragraph" w:styleId="Ndice">
    <w:name w:val="Índice"/>
    <w:basedOn w:val="Normal"/>
    <w:qFormat/>
    <w:pPr>
      <w:suppressLineNumbers/>
    </w:pPr>
    <w:rPr>
      <w:rFonts w:cs="FreeSans"/>
    </w:rPr>
  </w:style>
  <w:style w:type="paragraph" w:styleId="Textopreformateado">
    <w:name w:val="Texto preformateado"/>
    <w:basedOn w:val="Normal"/>
    <w:qFormat/>
    <w:pPr>
      <w:spacing w:before="0" w:after="0"/>
    </w:pPr>
    <w:rPr>
      <w:rFonts w:ascii="Liberation Mono" w:hAnsi="Liberation Mono" w:eastAsia="Courier New" w:cs="Liberation Mono"/>
      <w:sz w:val="20"/>
      <w:szCs w:val="20"/>
    </w:rPr>
  </w:style>
  <w:style w:type="paragraph" w:styleId="Contenidodelatabla">
    <w:name w:val="Contenido de la tabla"/>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fontTable" Target="fontTable.xml"/><Relationship Id="rId1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12</TotalTime>
  <Application>LibreOffice/6.0.4.2$Linux_X86_64 LibreOffice_project/00m0$Build-2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es-AR</dc:language>
  <cp:lastModifiedBy>Emi </cp:lastModifiedBy>
  <dcterms:modified xsi:type="dcterms:W3CDTF">2018-06-21T10:51:10Z</dcterms:modified>
  <cp:revision>2</cp:revision>
  <dc:subject/>
  <dc:title/>
</cp:coreProperties>
</file>